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0"/>
        <w:rPr>
          <w:rFonts w:ascii="Times New Roman"/>
          <w:sz w:val="25"/>
        </w:rPr>
      </w:pPr>
    </w:p>
    <w:p>
      <w:pPr>
        <w:jc w:val="center"/>
        <w:rPr>
          <w:rFonts w:hint="eastAsia" w:ascii="等线" w:hAnsi="等线" w:eastAsia="等线" w:cs="等线"/>
          <w:b/>
          <w:bCs/>
          <w:sz w:val="44"/>
          <w:szCs w:val="44"/>
        </w:rPr>
      </w:pPr>
      <w:bookmarkStart w:id="0" w:name="【教务处 董少武撰稿】根据教育部高教司《教育部高等教育司关于开展2020年度普通"/>
      <w:bookmarkEnd w:id="0"/>
      <w:r>
        <w:rPr>
          <w:rFonts w:hint="eastAsia" w:ascii="等线" w:hAnsi="等线" w:eastAsia="等线" w:cs="等线"/>
          <w:b/>
          <w:bCs/>
          <w:sz w:val="44"/>
          <w:szCs w:val="44"/>
        </w:rPr>
        <w:t>大数据学院与阿里巴巴集团洽谈校企合作</w:t>
      </w:r>
    </w:p>
    <w:p>
      <w:pPr>
        <w:pStyle w:val="2"/>
        <w:spacing w:before="2"/>
        <w:jc w:val="center"/>
        <w:rPr>
          <w:b/>
          <w:spacing w:val="-6"/>
        </w:rPr>
      </w:pPr>
    </w:p>
    <w:p>
      <w:pPr>
        <w:jc w:val="both"/>
        <w:rPr>
          <w:rFonts w:hint="eastAsia" w:ascii="楷体" w:hAnsi="楷体" w:eastAsia="楷体"/>
          <w:sz w:val="32"/>
          <w:szCs w:val="32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eastAsia="zh-CN"/>
        </w:rPr>
        <w:t>【</w:t>
      </w:r>
      <w:r>
        <w:rPr>
          <w:rFonts w:hint="eastAsia" w:hAnsi="宋体" w:eastAsia="宋体" w:cs="宋体"/>
          <w:b/>
          <w:bCs/>
          <w:color w:val="auto"/>
          <w:sz w:val="32"/>
          <w:szCs w:val="32"/>
        </w:rPr>
        <w:t>大</w:t>
      </w:r>
      <w:r>
        <w:rPr>
          <w:rFonts w:hAnsi="宋体" w:eastAsia="宋体" w:cs="宋体"/>
          <w:b/>
          <w:bCs/>
          <w:color w:val="auto"/>
          <w:sz w:val="32"/>
          <w:szCs w:val="32"/>
        </w:rPr>
        <w:t>数据</w:t>
      </w:r>
      <w:r>
        <w:rPr>
          <w:rFonts w:hint="eastAsia" w:hAnsi="宋体" w:eastAsia="宋体" w:cs="宋体"/>
          <w:b/>
          <w:bCs/>
          <w:color w:val="auto"/>
          <w:sz w:val="32"/>
          <w:szCs w:val="32"/>
        </w:rPr>
        <w:t>学院讯</w:t>
      </w:r>
      <w:r>
        <w:rPr>
          <w:rFonts w:hint="eastAsia" w:hAnsi="宋体" w:cs="宋体"/>
          <w:b/>
          <w:bCs/>
          <w:color w:val="auto"/>
          <w:sz w:val="32"/>
          <w:szCs w:val="32"/>
          <w:lang w:eastAsia="zh-CN"/>
        </w:rPr>
        <w:t>】</w:t>
      </w:r>
      <w:r>
        <w:rPr>
          <w:rFonts w:hint="eastAsia" w:ascii="楷体" w:hAnsi="楷体" w:eastAsia="楷体"/>
          <w:sz w:val="32"/>
          <w:szCs w:val="32"/>
        </w:rPr>
        <w:t>2</w:t>
      </w:r>
      <w:r>
        <w:rPr>
          <w:rFonts w:ascii="楷体" w:hAnsi="楷体" w:eastAsia="楷体"/>
          <w:sz w:val="32"/>
          <w:szCs w:val="32"/>
        </w:rPr>
        <w:t>021</w:t>
      </w:r>
      <w:r>
        <w:rPr>
          <w:rFonts w:hint="eastAsia" w:ascii="楷体" w:hAnsi="楷体" w:eastAsia="楷体"/>
          <w:sz w:val="32"/>
          <w:szCs w:val="32"/>
        </w:rPr>
        <w:t>年1月2</w:t>
      </w:r>
      <w:r>
        <w:rPr>
          <w:rFonts w:ascii="楷体" w:hAnsi="楷体" w:eastAsia="楷体"/>
          <w:sz w:val="32"/>
          <w:szCs w:val="32"/>
        </w:rPr>
        <w:t>6</w:t>
      </w:r>
      <w:r>
        <w:rPr>
          <w:rFonts w:hint="eastAsia" w:ascii="楷体" w:hAnsi="楷体" w:eastAsia="楷体"/>
          <w:sz w:val="32"/>
          <w:szCs w:val="32"/>
        </w:rPr>
        <w:t>日，阿里巴巴杨玄、陈杰、赵兴奎等领导一行，来我校洽谈校企合作。校务委员会副主任涂燕萍女士、校长助理易城等校领导亲临会议，大数据学院院长徐照兴教授、大数据学院党总支副书记王春梅等领导出席会议。</w:t>
      </w:r>
    </w:p>
    <w:p>
      <w:pPr>
        <w:jc w:val="both"/>
        <w:rPr>
          <w:rFonts w:hint="eastAsia" w:ascii="楷体" w:hAnsi="楷体" w:eastAsia="楷体"/>
          <w:sz w:val="32"/>
          <w:szCs w:val="32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217170</wp:posOffset>
            </wp:positionV>
            <wp:extent cx="5654040" cy="4241165"/>
            <wp:effectExtent l="0" t="0" r="0" b="0"/>
            <wp:wrapTight wrapText="bothSides">
              <wp:wrapPolygon>
                <wp:start x="0" y="0"/>
                <wp:lineTo x="0" y="21539"/>
                <wp:lineTo x="21542" y="21539"/>
                <wp:lineTo x="21542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424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GoBack"/>
      <w:bookmarkEnd w:id="1"/>
    </w:p>
    <w:p>
      <w:pPr>
        <w:ind w:firstLine="640" w:firstLineChars="200"/>
        <w:jc w:val="both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32"/>
          <w:szCs w:val="32"/>
        </w:rPr>
        <w:t>会上，校领导涂燕萍致欢迎辞，校长助理易城介绍了江西服装学院学校基本情况，徐照兴院长介绍了大数据学院教学情况，阿里杨总对学校热情招待表示感谢，阿里赵总作了题为“阿里云大学产教融合新人才培养实践”的报告，与会领导就赵总报告进行了深入讨论。经过洽谈，双方达成合作意向。会议于下午1</w:t>
      </w:r>
      <w:r>
        <w:rPr>
          <w:rFonts w:ascii="楷体" w:hAnsi="楷体" w:eastAsia="楷体"/>
          <w:sz w:val="32"/>
          <w:szCs w:val="32"/>
        </w:rPr>
        <w:t>7</w:t>
      </w:r>
      <w:r>
        <w:rPr>
          <w:rFonts w:hint="eastAsia" w:ascii="楷体" w:hAnsi="楷体" w:eastAsia="楷体"/>
          <w:sz w:val="32"/>
          <w:szCs w:val="32"/>
        </w:rPr>
        <w:t>:</w:t>
      </w:r>
      <w:r>
        <w:rPr>
          <w:rFonts w:ascii="楷体" w:hAnsi="楷体" w:eastAsia="楷体"/>
          <w:sz w:val="32"/>
          <w:szCs w:val="32"/>
        </w:rPr>
        <w:t>00</w:t>
      </w:r>
      <w:r>
        <w:rPr>
          <w:rFonts w:hint="eastAsia" w:ascii="楷体" w:hAnsi="楷体" w:eastAsia="楷体"/>
          <w:sz w:val="32"/>
          <w:szCs w:val="32"/>
        </w:rPr>
        <w:t>结束。</w:t>
      </w:r>
    </w:p>
    <w:p>
      <w:pPr>
        <w:jc w:val="both"/>
        <w:rPr>
          <w:rFonts w:hint="eastAsia" w:ascii="楷体" w:hAnsi="楷体" w:eastAsia="楷体"/>
          <w:sz w:val="28"/>
          <w:szCs w:val="28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10" w:h="16840"/>
      <w:pgMar w:top="1660" w:right="1060" w:bottom="1320" w:left="1480" w:header="1123" w:footer="1127" w:gutter="0"/>
      <w:pgNumType w:fmt="decimal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5855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5855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584512" behindDoc="1" locked="0" layoutInCell="1" allowOverlap="1">
              <wp:simplePos x="0" y="0"/>
              <wp:positionH relativeFrom="page">
                <wp:posOffset>5829300</wp:posOffset>
              </wp:positionH>
              <wp:positionV relativeFrom="page">
                <wp:posOffset>700405</wp:posOffset>
              </wp:positionV>
              <wp:extent cx="824865" cy="139700"/>
              <wp:effectExtent l="0" t="0" r="0" b="0"/>
              <wp:wrapNone/>
              <wp:docPr id="6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20" w:lineRule="exact"/>
                            <w:ind w:left="20" w:right="0" w:firstLine="360" w:firstLineChars="200"/>
                            <w:jc w:val="left"/>
                            <w:rPr>
                              <w:rFonts w:hint="default" w:eastAsia="宋体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大数据学院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59pt;margin-top:55.15pt;height:11pt;width:64.95pt;mso-position-horizontal-relative:page;mso-position-vertical-relative:page;z-index:-251731968;mso-width-relative:page;mso-height-relative:page;" filled="f" stroked="f" coordsize="21600,21600" o:gfxdata="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ILTtC7aAAAADAEAAA8AAAAAAAAAAQAgAAAAIgAAAGRycy9kb3ducmV2LnhtbFBL&#10;AQIUABQAAAAIAIdO4kBsI/fKuwEAAHEDAAAOAAAAAAAAAAEAIAAAACk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20" w:lineRule="exact"/>
                      <w:ind w:left="20" w:right="0" w:firstLine="360" w:firstLineChars="200"/>
                      <w:jc w:val="left"/>
                      <w:rPr>
                        <w:rFonts w:hint="default" w:eastAsia="宋体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大数据学院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582464" behindDoc="1" locked="0" layoutInCell="1" allowOverlap="1">
              <wp:simplePos x="0" y="0"/>
              <wp:positionH relativeFrom="page">
                <wp:posOffset>1007110</wp:posOffset>
              </wp:positionH>
              <wp:positionV relativeFrom="page">
                <wp:posOffset>859790</wp:posOffset>
              </wp:positionV>
              <wp:extent cx="57245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4525" cy="0"/>
                      </a:xfrm>
                      <a:prstGeom prst="line">
                        <a:avLst/>
                      </a:prstGeom>
                      <a:ln w="6096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79.3pt;margin-top:67.7pt;height:0pt;width:450.75pt;mso-position-horizontal-relative:page;mso-position-vertical-relative:page;z-index:-251734016;mso-width-relative:page;mso-height-relative:page;" filled="f" stroked="t" coordsize="21600,21600" o:gfxdata="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bN/&#10;RNkAAAAMAQAADwAAAAAAAAABACAAAAAiAAAAZHJzL2Rvd25yZXYueG1sUEsBAhQAFAAAAAgAh07i&#10;QKsQo+PoAQAA2wMAAA4AAAAAAAAAAQAgAAAAKAEAAGRycy9lMm9Eb2MueG1sUEsFBgAAAAAGAAYA&#10;WQEAAIIFAAAAAA==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583488" behindDoc="1" locked="0" layoutInCell="1" allowOverlap="1">
              <wp:simplePos x="0" y="0"/>
              <wp:positionH relativeFrom="page">
                <wp:posOffset>1084580</wp:posOffset>
              </wp:positionH>
              <wp:positionV relativeFrom="page">
                <wp:posOffset>700405</wp:posOffset>
              </wp:positionV>
              <wp:extent cx="711200" cy="1397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2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江西服装学院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85.4pt;margin-top:55.15pt;height:11pt;width:56pt;mso-position-horizontal-relative:page;mso-position-vertical-relative:page;z-index:-251732992;mso-width-relative:page;mso-height-relative:page;" filled="f" stroked="f" coordsize="21600,21600" o:gfxdata="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m/OMtgAAAALAQAADwAAAAAAAAABACAAAAAiAAAAZHJzL2Rvd25yZXYueG1sUEsBAhQA&#10;FAAAAAgAh07iQLl5LTy5AQAAcQMAAA4AAAAAAAAAAQAgAAAAJw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江西服装学院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9276A"/>
    <w:rsid w:val="08876E58"/>
    <w:rsid w:val="0A3D7930"/>
    <w:rsid w:val="0D3071A0"/>
    <w:rsid w:val="104E516F"/>
    <w:rsid w:val="171B224C"/>
    <w:rsid w:val="18176282"/>
    <w:rsid w:val="1B721975"/>
    <w:rsid w:val="249B46AB"/>
    <w:rsid w:val="2ACA1BFF"/>
    <w:rsid w:val="2B767ACD"/>
    <w:rsid w:val="2D086FFC"/>
    <w:rsid w:val="31123058"/>
    <w:rsid w:val="33864A90"/>
    <w:rsid w:val="363362E8"/>
    <w:rsid w:val="37AD4260"/>
    <w:rsid w:val="39AD3CDE"/>
    <w:rsid w:val="39CA6BFA"/>
    <w:rsid w:val="3A410314"/>
    <w:rsid w:val="42337555"/>
    <w:rsid w:val="45787695"/>
    <w:rsid w:val="4A0E4995"/>
    <w:rsid w:val="52EE5C82"/>
    <w:rsid w:val="55A226B2"/>
    <w:rsid w:val="5A781857"/>
    <w:rsid w:val="5D1A0361"/>
    <w:rsid w:val="5FA34ECC"/>
    <w:rsid w:val="62AA56FD"/>
    <w:rsid w:val="6704658D"/>
    <w:rsid w:val="69664E8A"/>
    <w:rsid w:val="6E9D5535"/>
    <w:rsid w:val="70B92DA5"/>
    <w:rsid w:val="73E80E48"/>
    <w:rsid w:val="7683350B"/>
    <w:rsid w:val="785802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  <w:style w:type="character" w:customStyle="1" w:styleId="10">
    <w:name w:val="fontstyle01"/>
    <w:basedOn w:val="6"/>
    <w:qFormat/>
    <w:uiPriority w:val="0"/>
    <w:rPr>
      <w:rFonts w:hint="eastAsia" w:ascii="宋体" w:hAnsi="宋体" w:eastAsia="宋体"/>
      <w:color w:val="A6A6A6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274</Characters>
  <TotalTime>3</TotalTime>
  <ScaleCrop>false</ScaleCrop>
  <LinksUpToDate>false</LinksUpToDate>
  <CharactersWithSpaces>274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2020-07-09T07:38:00Z</dcterms:created>
  <dc:creator>zq</dc:creator>
  <cp:lastModifiedBy>Administrator</cp:lastModifiedBy>
  <dcterms:modified xsi:type="dcterms:W3CDTF">2021-01-27T01:09:32Z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2020-07-09T00:00:00Z</vt:filetime>
  </property>
  <property fmtid="{D5CDD505-2E9C-101B-9397-08002B2CF9AE}" pid="5" name="KSOProductBuildVer">
    <vt:lpwstr>2052-11.1.0.10314</vt:lpwstr>
  </property>
</Properties>
</file>